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9A602" w14:textId="77777777" w:rsidR="00F8210B" w:rsidRPr="00F8210B" w:rsidRDefault="00F8210B" w:rsidP="00F8210B">
      <w:pPr>
        <w:spacing w:line="280" w:lineRule="exact"/>
        <w:jc w:val="center"/>
        <w:rPr>
          <w:b/>
          <w:bCs/>
          <w:color w:val="7030A0"/>
          <w:szCs w:val="24"/>
        </w:rPr>
      </w:pPr>
      <w:r w:rsidRPr="00F8210B">
        <w:rPr>
          <w:b/>
          <w:color w:val="7030A0"/>
          <w:szCs w:val="24"/>
        </w:rPr>
        <w:t>Extra-curricular Activities (ECA)</w:t>
      </w:r>
      <w:r w:rsidRPr="00F8210B">
        <w:rPr>
          <w:b/>
          <w:bCs/>
          <w:color w:val="7030A0"/>
          <w:szCs w:val="24"/>
        </w:rPr>
        <w:t>課外活動</w:t>
      </w:r>
    </w:p>
    <w:p w14:paraId="12425C38" w14:textId="77777777" w:rsidR="00F8210B" w:rsidRPr="00F8210B" w:rsidRDefault="00F8210B" w:rsidP="00F8210B">
      <w:pPr>
        <w:spacing w:line="280" w:lineRule="exact"/>
        <w:jc w:val="center"/>
        <w:rPr>
          <w:b/>
          <w:color w:val="7030A0"/>
          <w:szCs w:val="24"/>
        </w:rPr>
      </w:pPr>
      <w:r w:rsidRPr="00F8210B">
        <w:rPr>
          <w:b/>
          <w:color w:val="7030A0"/>
          <w:szCs w:val="24"/>
        </w:rPr>
        <w:t>Extra-curricular Activities (ECA) - Club and Society</w:t>
      </w:r>
      <w:r w:rsidRPr="00F8210B">
        <w:rPr>
          <w:b/>
          <w:color w:val="7030A0"/>
          <w:szCs w:val="24"/>
        </w:rPr>
        <w:t>課外活動</w:t>
      </w:r>
      <w:r w:rsidRPr="00F8210B">
        <w:rPr>
          <w:b/>
          <w:color w:val="7030A0"/>
          <w:szCs w:val="24"/>
        </w:rPr>
        <w:t>-</w:t>
      </w:r>
      <w:r w:rsidRPr="00F8210B">
        <w:rPr>
          <w:b/>
          <w:color w:val="7030A0"/>
          <w:szCs w:val="24"/>
        </w:rPr>
        <w:t>學會</w:t>
      </w:r>
    </w:p>
    <w:tbl>
      <w:tblPr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632"/>
      </w:tblGrid>
      <w:tr w:rsidR="005456FB" w:rsidRPr="00E565FA" w14:paraId="4C2BF888" w14:textId="77777777" w:rsidTr="0023178C">
        <w:tc>
          <w:tcPr>
            <w:tcW w:w="10632" w:type="dxa"/>
          </w:tcPr>
          <w:p w14:paraId="16D87A62" w14:textId="77777777" w:rsidR="00F8210B" w:rsidRPr="00E565FA" w:rsidRDefault="00F8210B" w:rsidP="0023178C">
            <w:pPr>
              <w:spacing w:line="240" w:lineRule="exact"/>
              <w:rPr>
                <w:b/>
              </w:rPr>
            </w:pPr>
          </w:p>
          <w:p w14:paraId="09DBB142" w14:textId="77777777" w:rsidR="005456FB" w:rsidRPr="00E565FA" w:rsidRDefault="005456FB" w:rsidP="00093A36">
            <w:pPr>
              <w:spacing w:line="240" w:lineRule="exact"/>
              <w:jc w:val="center"/>
              <w:rPr>
                <w:b/>
              </w:rPr>
            </w:pPr>
            <w:r w:rsidRPr="00E565FA">
              <w:rPr>
                <w:b/>
              </w:rPr>
              <w:t>Extra-curricular Activities (ECA) - Domain 2: Aesthetic</w:t>
            </w:r>
            <w:r w:rsidRPr="00E565FA">
              <w:rPr>
                <w:b/>
              </w:rPr>
              <w:t>課外活動</w:t>
            </w:r>
            <w:r w:rsidRPr="00E565FA">
              <w:rPr>
                <w:b/>
              </w:rPr>
              <w:t>-</w:t>
            </w:r>
            <w:r w:rsidRPr="00E565FA">
              <w:rPr>
                <w:b/>
              </w:rPr>
              <w:t>範疇</w:t>
            </w:r>
            <w:r w:rsidRPr="00E565FA">
              <w:rPr>
                <w:b/>
              </w:rPr>
              <w:t>2</w:t>
            </w:r>
            <w:r w:rsidRPr="00E565FA">
              <w:rPr>
                <w:b/>
              </w:rPr>
              <w:t>：藝術</w:t>
            </w:r>
          </w:p>
        </w:tc>
      </w:tr>
    </w:tbl>
    <w:tbl>
      <w:tblPr>
        <w:tblpPr w:leftFromText="180" w:rightFromText="180" w:vertAnchor="page" w:horzAnchor="margin" w:tblpY="178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F8210B" w:rsidRPr="00E565FA" w14:paraId="439778E4" w14:textId="77777777" w:rsidTr="00F8210B">
        <w:tc>
          <w:tcPr>
            <w:tcW w:w="10632" w:type="dxa"/>
          </w:tcPr>
          <w:p w14:paraId="4DEA6527" w14:textId="77777777" w:rsidR="00093A36" w:rsidRPr="00E565FA" w:rsidRDefault="00F8210B" w:rsidP="00F8210B">
            <w:pPr>
              <w:spacing w:line="240" w:lineRule="exact"/>
              <w:jc w:val="both"/>
              <w:rPr>
                <w:b/>
                <w:color w:val="C00000"/>
              </w:rPr>
            </w:pPr>
            <w:r w:rsidRPr="00E565FA">
              <w:rPr>
                <w:b/>
                <w:color w:val="C00000"/>
              </w:rPr>
              <w:t>Music Association</w:t>
            </w:r>
            <w:r w:rsidRPr="00E565FA">
              <w:rPr>
                <w:b/>
                <w:color w:val="C00000"/>
              </w:rPr>
              <w:t>音樂聯會</w:t>
            </w:r>
            <w:r w:rsidRPr="00E565FA">
              <w:rPr>
                <w:b/>
                <w:color w:val="C00000"/>
              </w:rPr>
              <w:t xml:space="preserve">                  </w:t>
            </w:r>
          </w:p>
          <w:p w14:paraId="34376AA7" w14:textId="72580C35" w:rsidR="00F8210B" w:rsidRPr="00E565FA" w:rsidRDefault="00F8210B" w:rsidP="006B3E27">
            <w:pPr>
              <w:spacing w:line="240" w:lineRule="exact"/>
              <w:jc w:val="both"/>
              <w:rPr>
                <w:b/>
                <w:color w:val="C00000"/>
              </w:rPr>
            </w:pPr>
            <w:r w:rsidRPr="00E565FA">
              <w:rPr>
                <w:rFonts w:hint="eastAsia"/>
                <w:b/>
                <w:color w:val="C00000"/>
              </w:rPr>
              <w:t>Teacher Advisor i/c</w:t>
            </w:r>
            <w:r w:rsidRPr="00E565FA">
              <w:rPr>
                <w:rFonts w:hint="eastAsia"/>
                <w:b/>
                <w:color w:val="C00000"/>
              </w:rPr>
              <w:t>總顧問老師：</w:t>
            </w:r>
            <w:r w:rsidR="006B3E27" w:rsidRPr="006B3E27">
              <w:rPr>
                <w:rFonts w:cstheme="minorBidi" w:hint="eastAsia"/>
                <w:szCs w:val="24"/>
                <w:lang w:eastAsia="zh-HK"/>
              </w:rPr>
              <w:t xml:space="preserve"> </w:t>
            </w:r>
            <w:r w:rsidR="006B3E27" w:rsidRPr="006B3E27">
              <w:rPr>
                <w:rFonts w:hint="eastAsia"/>
                <w:b/>
                <w:color w:val="C00000"/>
              </w:rPr>
              <w:t>LIAO Ka-lei</w:t>
            </w:r>
            <w:r w:rsidR="006B3E27" w:rsidRPr="006B3E27">
              <w:rPr>
                <w:rFonts w:hint="eastAsia"/>
                <w:b/>
                <w:color w:val="C00000"/>
              </w:rPr>
              <w:t>廖嘉理</w:t>
            </w:r>
            <w:r w:rsidR="006B3E27">
              <w:rPr>
                <w:b/>
                <w:color w:val="C00000"/>
                <w:lang w:val="x-none"/>
              </w:rPr>
              <w:t>老師</w:t>
            </w:r>
          </w:p>
          <w:p w14:paraId="4D034835" w14:textId="77777777" w:rsidR="00F8210B" w:rsidRPr="00E565FA" w:rsidRDefault="00F8210B" w:rsidP="00F8210B">
            <w:pPr>
              <w:spacing w:line="240" w:lineRule="exact"/>
              <w:rPr>
                <w:b/>
                <w:color w:val="000000"/>
              </w:rPr>
            </w:pPr>
          </w:p>
          <w:p w14:paraId="11F5F44B" w14:textId="77777777" w:rsidR="00F8210B" w:rsidRPr="00E565FA" w:rsidRDefault="00F8210B" w:rsidP="00F8210B">
            <w:pPr>
              <w:spacing w:line="240" w:lineRule="exact"/>
              <w:rPr>
                <w:b/>
                <w:color w:val="000000"/>
              </w:rPr>
            </w:pPr>
            <w:r w:rsidRPr="00E565FA">
              <w:rPr>
                <w:rFonts w:hint="eastAsia"/>
                <w:b/>
                <w:color w:val="000000"/>
              </w:rPr>
              <w:t>宗旨</w:t>
            </w:r>
            <w:r w:rsidRPr="00E565FA">
              <w:rPr>
                <w:rFonts w:hint="eastAsia"/>
                <w:b/>
                <w:color w:val="000000"/>
              </w:rPr>
              <w:t>Aim</w:t>
            </w:r>
            <w:r w:rsidRPr="00E565FA">
              <w:rPr>
                <w:rFonts w:hint="eastAsia"/>
                <w:b/>
                <w:color w:val="000000"/>
              </w:rPr>
              <w:t>：</w:t>
            </w:r>
          </w:p>
          <w:p w14:paraId="23A9AF53" w14:textId="77777777" w:rsidR="00F8210B" w:rsidRPr="00E565FA" w:rsidRDefault="00F8210B" w:rsidP="00F8210B">
            <w:pPr>
              <w:pStyle w:val="ListParagraph"/>
              <w:numPr>
                <w:ilvl w:val="0"/>
                <w:numId w:val="5"/>
              </w:numPr>
              <w:spacing w:line="240" w:lineRule="exact"/>
              <w:ind w:leftChars="0"/>
              <w:jc w:val="both"/>
              <w:rPr>
                <w:color w:val="000000"/>
              </w:rPr>
            </w:pPr>
            <w:r w:rsidRPr="00E565FA">
              <w:rPr>
                <w:rFonts w:hint="eastAsia"/>
                <w:color w:val="000000"/>
              </w:rPr>
              <w:t>音樂</w:t>
            </w:r>
            <w:r w:rsidRPr="00E565FA">
              <w:rPr>
                <w:color w:val="000000"/>
              </w:rPr>
              <w:t>聯</w:t>
            </w:r>
            <w:r w:rsidRPr="00E565FA">
              <w:rPr>
                <w:rFonts w:hint="eastAsia"/>
                <w:color w:val="000000"/>
              </w:rPr>
              <w:t>會一直培育同學對中、西音樂的興趣。本會希望透過在校園舉辦各項音樂活動及訓練班，讓會員和同學懂得欣賞音樂之</w:t>
            </w:r>
            <w:r w:rsidRPr="00E565FA">
              <w:rPr>
                <w:rFonts w:ascii="DFKai-SB" w:hAnsi="DFKai-SB" w:cs="Microsoft JhengHei" w:hint="eastAsia"/>
                <w:color w:val="000000"/>
                <w:bdr w:val="none" w:sz="0" w:space="0" w:color="auto" w:frame="1"/>
              </w:rPr>
              <w:t>餘</w:t>
            </w:r>
            <w:r w:rsidRPr="00E565FA">
              <w:rPr>
                <w:rFonts w:hint="eastAsia"/>
                <w:color w:val="000000"/>
              </w:rPr>
              <w:t>，更可發揮他們的音樂才華。</w:t>
            </w:r>
          </w:p>
          <w:p w14:paraId="3FB7C0F8" w14:textId="77777777" w:rsidR="00F8210B" w:rsidRPr="00E565FA" w:rsidRDefault="00F8210B" w:rsidP="00F8210B">
            <w:pPr>
              <w:spacing w:line="240" w:lineRule="exact"/>
              <w:rPr>
                <w:b/>
                <w:color w:val="000000"/>
              </w:rPr>
            </w:pPr>
          </w:p>
          <w:p w14:paraId="0772BE51" w14:textId="77777777" w:rsidR="00F8210B" w:rsidRPr="00E565FA" w:rsidRDefault="00F8210B" w:rsidP="00F8210B">
            <w:pPr>
              <w:spacing w:line="240" w:lineRule="exact"/>
              <w:rPr>
                <w:b/>
                <w:color w:val="000000"/>
              </w:rPr>
            </w:pPr>
            <w:r w:rsidRPr="00E565FA">
              <w:rPr>
                <w:rFonts w:hint="eastAsia"/>
                <w:b/>
                <w:color w:val="000000"/>
              </w:rPr>
              <w:t>曾經舉辦活動</w:t>
            </w:r>
            <w:r w:rsidRPr="00E565FA">
              <w:rPr>
                <w:rFonts w:hint="eastAsia"/>
                <w:b/>
                <w:color w:val="000000"/>
              </w:rPr>
              <w:t>Activities</w:t>
            </w:r>
            <w:r w:rsidRPr="00E565FA">
              <w:rPr>
                <w:color w:val="000000"/>
                <w:sz w:val="28"/>
              </w:rPr>
              <w:t xml:space="preserve"> </w:t>
            </w:r>
            <w:r w:rsidRPr="00E565FA">
              <w:rPr>
                <w:b/>
                <w:color w:val="000000"/>
              </w:rPr>
              <w:t>held</w:t>
            </w:r>
            <w:r w:rsidRPr="00E565FA">
              <w:rPr>
                <w:rFonts w:hint="eastAsia"/>
                <w:b/>
                <w:color w:val="000000"/>
              </w:rPr>
              <w:t xml:space="preserve"> in the Past</w:t>
            </w:r>
            <w:r w:rsidRPr="00E565FA">
              <w:rPr>
                <w:rFonts w:hint="eastAsia"/>
                <w:b/>
                <w:color w:val="000000"/>
              </w:rPr>
              <w:t>：</w:t>
            </w:r>
          </w:p>
          <w:p w14:paraId="57FBE332" w14:textId="77777777" w:rsidR="00F8210B" w:rsidRPr="00E565FA" w:rsidRDefault="00F8210B" w:rsidP="00F8210B">
            <w:pPr>
              <w:pStyle w:val="ListParagraph"/>
              <w:numPr>
                <w:ilvl w:val="0"/>
                <w:numId w:val="4"/>
              </w:numPr>
              <w:spacing w:line="240" w:lineRule="exact"/>
              <w:ind w:leftChars="0"/>
              <w:rPr>
                <w:color w:val="000000"/>
              </w:rPr>
            </w:pPr>
            <w:r w:rsidRPr="00E565FA">
              <w:rPr>
                <w:rFonts w:hint="eastAsia"/>
                <w:color w:val="000000"/>
              </w:rPr>
              <w:t>音樂</w:t>
            </w:r>
            <w:r w:rsidRPr="00E565FA">
              <w:rPr>
                <w:color w:val="000000"/>
              </w:rPr>
              <w:t>聯</w:t>
            </w:r>
            <w:r w:rsidRPr="00E565FA">
              <w:rPr>
                <w:rFonts w:hint="eastAsia"/>
                <w:color w:val="000000"/>
              </w:rPr>
              <w:t>會每年均舉辦歌唱比賽，發掘同學的歌唱天份及提高同學的合作精神。此外，亦舉辦各類中、西樂器班、合唱團和無伴奏合唱訓練班等，並且多次在頒獎禮及各類大型活動中作音樂表演。</w:t>
            </w:r>
          </w:p>
          <w:p w14:paraId="7547D0B9" w14:textId="77777777" w:rsidR="00F8210B" w:rsidRPr="00E565FA" w:rsidRDefault="00F8210B" w:rsidP="00F8210B">
            <w:pPr>
              <w:spacing w:line="240" w:lineRule="exact"/>
              <w:rPr>
                <w:color w:val="000000"/>
              </w:rPr>
            </w:pPr>
          </w:p>
          <w:p w14:paraId="5F1F480F" w14:textId="77777777" w:rsidR="00F8210B" w:rsidRPr="00E565FA" w:rsidRDefault="00F8210B" w:rsidP="00F8210B">
            <w:pPr>
              <w:spacing w:line="240" w:lineRule="exact"/>
              <w:rPr>
                <w:b/>
                <w:color w:val="000000"/>
              </w:rPr>
            </w:pPr>
            <w:r w:rsidRPr="00E565FA">
              <w:rPr>
                <w:rFonts w:hint="eastAsia"/>
                <w:b/>
                <w:color w:val="000000"/>
              </w:rPr>
              <w:t>展望</w:t>
            </w:r>
            <w:r w:rsidRPr="00E565FA">
              <w:rPr>
                <w:b/>
                <w:color w:val="000000"/>
              </w:rPr>
              <w:t>Way Forward</w:t>
            </w:r>
            <w:r w:rsidRPr="00E565FA">
              <w:rPr>
                <w:rFonts w:hint="eastAsia"/>
                <w:b/>
                <w:color w:val="000000"/>
              </w:rPr>
              <w:t>：</w:t>
            </w:r>
          </w:p>
          <w:p w14:paraId="4E1C5538" w14:textId="77777777" w:rsidR="00F8210B" w:rsidRPr="00E565FA" w:rsidRDefault="00F8210B" w:rsidP="00F8210B">
            <w:pPr>
              <w:pStyle w:val="ListParagraph"/>
              <w:numPr>
                <w:ilvl w:val="0"/>
                <w:numId w:val="3"/>
              </w:numPr>
              <w:spacing w:line="240" w:lineRule="exact"/>
              <w:ind w:leftChars="0"/>
              <w:jc w:val="both"/>
              <w:rPr>
                <w:color w:val="000000"/>
              </w:rPr>
            </w:pPr>
            <w:r w:rsidRPr="00E565FA">
              <w:rPr>
                <w:rFonts w:hint="eastAsia"/>
                <w:color w:val="000000"/>
              </w:rPr>
              <w:t>我們希望藉資訊的迅速發展，推行更多的活動和介紹最新的音樂給同學，例如：</w:t>
            </w:r>
            <w:r w:rsidRPr="00E565FA">
              <w:rPr>
                <w:color w:val="000000"/>
              </w:rPr>
              <w:t xml:space="preserve">Live Band, Marching Band </w:t>
            </w:r>
            <w:r w:rsidRPr="00E565FA">
              <w:rPr>
                <w:rFonts w:hint="eastAsia"/>
                <w:color w:val="000000"/>
              </w:rPr>
              <w:t>及電子作曲班等，透過音樂學習表達情感，提升同學對音樂的興趣和修養，培養團隊精神。</w:t>
            </w:r>
          </w:p>
          <w:p w14:paraId="2FFE2328" w14:textId="77777777" w:rsidR="00F8210B" w:rsidRPr="00E565FA" w:rsidRDefault="00F8210B" w:rsidP="00F8210B">
            <w:pPr>
              <w:pStyle w:val="ListParagraph"/>
              <w:spacing w:line="240" w:lineRule="exact"/>
              <w:ind w:leftChars="0" w:left="156" w:hanging="156"/>
              <w:jc w:val="both"/>
              <w:rPr>
                <w:color w:val="000000"/>
              </w:rPr>
            </w:pPr>
          </w:p>
        </w:tc>
      </w:tr>
    </w:tbl>
    <w:p w14:paraId="2505A7FC" w14:textId="77777777" w:rsidR="005456FB" w:rsidRDefault="005456FB" w:rsidP="005456FB">
      <w:pPr>
        <w:spacing w:line="240" w:lineRule="exact"/>
      </w:pPr>
    </w:p>
    <w:p w14:paraId="650A2A43" w14:textId="77777777" w:rsidR="00176557" w:rsidRPr="005456FB" w:rsidRDefault="00176557">
      <w:r>
        <w:rPr>
          <w:noProof/>
        </w:rPr>
        <w:drawing>
          <wp:inline distT="0" distB="0" distL="0" distR="0" wp14:anchorId="520443A0" wp14:editId="08A33190">
            <wp:extent cx="6543675" cy="3838956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5" cy="3838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7B10C05" wp14:editId="5E270A2F">
            <wp:extent cx="6581775" cy="24193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6189" cy="2420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6557" w:rsidRPr="005456FB" w:rsidSect="00F8210B">
      <w:pgSz w:w="11906" w:h="16838" w:code="9"/>
      <w:pgMar w:top="567" w:right="567" w:bottom="567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9356B" w14:textId="77777777" w:rsidR="00FB1C44" w:rsidRDefault="00FB1C44" w:rsidP="001834D8">
      <w:r>
        <w:separator/>
      </w:r>
    </w:p>
  </w:endnote>
  <w:endnote w:type="continuationSeparator" w:id="0">
    <w:p w14:paraId="0359D50F" w14:textId="77777777" w:rsidR="00FB1C44" w:rsidRDefault="00FB1C44" w:rsidP="00183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﷽﷽﷽﷽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E9C58" w14:textId="77777777" w:rsidR="00FB1C44" w:rsidRDefault="00FB1C44" w:rsidP="001834D8">
      <w:r>
        <w:separator/>
      </w:r>
    </w:p>
  </w:footnote>
  <w:footnote w:type="continuationSeparator" w:id="0">
    <w:p w14:paraId="6C478954" w14:textId="77777777" w:rsidR="00FB1C44" w:rsidRDefault="00FB1C44" w:rsidP="00183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2DC"/>
    <w:multiLevelType w:val="hybridMultilevel"/>
    <w:tmpl w:val="C9D0B306"/>
    <w:lvl w:ilvl="0" w:tplc="27F064B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CE5D1A"/>
    <w:multiLevelType w:val="hybridMultilevel"/>
    <w:tmpl w:val="DB7EFE74"/>
    <w:lvl w:ilvl="0" w:tplc="27F064B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B8252A9"/>
    <w:multiLevelType w:val="hybridMultilevel"/>
    <w:tmpl w:val="56CA1252"/>
    <w:lvl w:ilvl="0" w:tplc="114CE0F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9B1100"/>
    <w:multiLevelType w:val="hybridMultilevel"/>
    <w:tmpl w:val="B0F05EB0"/>
    <w:lvl w:ilvl="0" w:tplc="27F064B8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F821831"/>
    <w:multiLevelType w:val="hybridMultilevel"/>
    <w:tmpl w:val="DB0A8B70"/>
    <w:lvl w:ilvl="0" w:tplc="DADCDF6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trike w:val="0"/>
        <w:dstrike w:val="0"/>
        <w:sz w:val="10"/>
        <w:vertAlign w:val="baseline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56FB"/>
    <w:rsid w:val="00093A36"/>
    <w:rsid w:val="00176557"/>
    <w:rsid w:val="001834D8"/>
    <w:rsid w:val="001A7BC4"/>
    <w:rsid w:val="0023178C"/>
    <w:rsid w:val="00391A1F"/>
    <w:rsid w:val="005456FB"/>
    <w:rsid w:val="00592AB0"/>
    <w:rsid w:val="00627A72"/>
    <w:rsid w:val="006B3E27"/>
    <w:rsid w:val="00BD246A"/>
    <w:rsid w:val="00DD2414"/>
    <w:rsid w:val="00E05346"/>
    <w:rsid w:val="00E565FA"/>
    <w:rsid w:val="00F8210B"/>
    <w:rsid w:val="00FB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14FAEE1"/>
  <w15:docId w15:val="{0FFAF801-CB69-4043-A749-0E51863C9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6FB"/>
    <w:pPr>
      <w:widowControl w:val="0"/>
    </w:pPr>
    <w:rPr>
      <w:rFonts w:ascii="Times New Roman" w:eastAsia="DFKai-SB" w:hAnsi="Times New Roman"/>
      <w:kern w:val="2"/>
      <w:sz w:val="24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6FB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183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834D8"/>
    <w:rPr>
      <w:rFonts w:ascii="Times New Roman" w:eastAsia="DFKai-SB" w:hAnsi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834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834D8"/>
    <w:rPr>
      <w:rFonts w:ascii="Times New Roman" w:eastAsia="DFKai-SB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1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7B3A8-3C35-4FF9-BF95-F50F6812B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Sui Yi LAI</cp:lastModifiedBy>
  <cp:revision>6</cp:revision>
  <cp:lastPrinted>2020-09-22T12:27:00Z</cp:lastPrinted>
  <dcterms:created xsi:type="dcterms:W3CDTF">2020-09-21T04:03:00Z</dcterms:created>
  <dcterms:modified xsi:type="dcterms:W3CDTF">2021-08-31T12:43:00Z</dcterms:modified>
</cp:coreProperties>
</file>